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53F61476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 w:rsidR="003C5067">
        <w:rPr>
          <w:b w:val="0"/>
          <w:bCs w:val="0"/>
          <w:color w:val="000000" w:themeColor="text1"/>
        </w:rPr>
        <w:t>6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3C5067" w:rsidRPr="003C5067">
        <w:rPr>
          <w:b w:val="0"/>
          <w:lang w:eastAsia="en-US"/>
        </w:rPr>
        <w:t>Иностранный язык делового и профессионального общения</w:t>
      </w:r>
      <w:r w:rsidR="001B4195">
        <w:rPr>
          <w:b w:val="0"/>
          <w:lang w:eastAsia="en-US"/>
        </w:rPr>
        <w:t xml:space="preserve"> </w:t>
      </w:r>
      <w:r w:rsidR="001B4195" w:rsidRPr="001B4195">
        <w:rPr>
          <w:b w:val="0"/>
          <w:lang w:eastAsia="en-US"/>
        </w:rPr>
        <w:t>(</w:t>
      </w:r>
      <w:r w:rsidR="00B00451">
        <w:rPr>
          <w:b w:val="0"/>
          <w:lang w:eastAsia="en-US"/>
        </w:rPr>
        <w:t>Немецкий</w:t>
      </w:r>
      <w:r w:rsidR="001B4195" w:rsidRPr="001B4195">
        <w:rPr>
          <w:b w:val="0"/>
          <w:lang w:eastAsia="en-US"/>
        </w:rPr>
        <w:t xml:space="preserve"> язык)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C3FE002" w14:textId="1D33D0BD" w:rsidR="00385F1E" w:rsidRDefault="00CF4182" w:rsidP="00735B6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B00451" w:rsidRPr="00D73D24">
        <w:rPr>
          <w:sz w:val="28"/>
          <w:szCs w:val="28"/>
        </w:rPr>
        <w:t xml:space="preserve">формирование у магистрантов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</w:t>
      </w:r>
      <w:r w:rsidR="00B00451">
        <w:rPr>
          <w:sz w:val="28"/>
          <w:szCs w:val="28"/>
        </w:rPr>
        <w:t>немецкого</w:t>
      </w:r>
      <w:r w:rsidR="00B00451" w:rsidRPr="00D73D24">
        <w:rPr>
          <w:sz w:val="28"/>
          <w:szCs w:val="28"/>
        </w:rPr>
        <w:t xml:space="preserve"> языка в учебной, научной и профессиональной деятельности.</w:t>
      </w:r>
    </w:p>
    <w:p w14:paraId="207F28A5" w14:textId="42C6019E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3C5067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3C5067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0127052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364F7A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:rsidRPr="001B4195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41BD1CCF" w14:textId="77777777" w:rsidR="003C5067" w:rsidRPr="00712741" w:rsidRDefault="003C5067" w:rsidP="003C5067">
            <w:pPr>
              <w:pStyle w:val="WW-"/>
              <w:rPr>
                <w:rFonts w:ascii="Times New Roman" w:eastAsia="MS Mincho" w:hAnsi="Times New Roman" w:cs="Times New Roman"/>
                <w:sz w:val="24"/>
              </w:rPr>
            </w:pPr>
            <w:r w:rsidRPr="00712741">
              <w:rPr>
                <w:rFonts w:ascii="Times New Roman" w:hAnsi="Times New Roman" w:cs="Times New Roman"/>
                <w:sz w:val="24"/>
              </w:rPr>
              <w:t>Практика чтения, перевода и реферирования текста по специальности</w:t>
            </w:r>
          </w:p>
          <w:p w14:paraId="1D0AD835" w14:textId="148EB4DC" w:rsidR="00CF4182" w:rsidRPr="00735B6B" w:rsidRDefault="00CF4182" w:rsidP="008C0EB8">
            <w:pPr>
              <w:pStyle w:val="TableParagraph"/>
              <w:jc w:val="both"/>
              <w:rPr>
                <w:spacing w:val="-4"/>
              </w:rPr>
            </w:pPr>
          </w:p>
        </w:tc>
        <w:tc>
          <w:tcPr>
            <w:tcW w:w="5291" w:type="dxa"/>
          </w:tcPr>
          <w:p w14:paraId="652E0540" w14:textId="77777777" w:rsidR="00B00451" w:rsidRPr="00B00451" w:rsidRDefault="00B00451" w:rsidP="00B00451">
            <w:pPr>
              <w:pStyle w:val="WW-"/>
              <w:rPr>
                <w:rFonts w:ascii="Times New Roman" w:hAnsi="Times New Roman" w:cs="Times New Roman"/>
                <w:sz w:val="24"/>
              </w:rPr>
            </w:pPr>
            <w:r w:rsidRPr="00712741">
              <w:rPr>
                <w:rFonts w:ascii="Times New Roman" w:hAnsi="Times New Roman" w:cs="Times New Roman"/>
                <w:sz w:val="24"/>
              </w:rPr>
              <w:t>Практика чтения, перевода и реферирования текста по специальности</w:t>
            </w:r>
          </w:p>
          <w:p w14:paraId="318C477C" w14:textId="77777777" w:rsidR="00B00451" w:rsidRPr="00B00451" w:rsidRDefault="00B00451" w:rsidP="00B00451">
            <w:pPr>
              <w:pStyle w:val="WW-"/>
              <w:rPr>
                <w:rFonts w:ascii="Times New Roman" w:hAnsi="Times New Roman" w:cs="Times New Roman"/>
                <w:sz w:val="24"/>
              </w:rPr>
            </w:pPr>
            <w:r w:rsidRPr="00B00451">
              <w:rPr>
                <w:rFonts w:ascii="Times New Roman" w:hAnsi="Times New Roman" w:cs="Times New Roman"/>
                <w:sz w:val="24"/>
              </w:rPr>
              <w:t xml:space="preserve"> Moderne Tendenzen in der Entwicklung der  Technik, </w:t>
            </w:r>
          </w:p>
          <w:p w14:paraId="6D9F34B7" w14:textId="77777777" w:rsidR="00B00451" w:rsidRPr="00B00451" w:rsidRDefault="00B00451" w:rsidP="00B00451">
            <w:pPr>
              <w:pStyle w:val="WW-"/>
              <w:rPr>
                <w:rFonts w:ascii="Times New Roman" w:hAnsi="Times New Roman" w:cs="Times New Roman"/>
                <w:sz w:val="24"/>
              </w:rPr>
            </w:pPr>
            <w:r w:rsidRPr="00B00451">
              <w:rPr>
                <w:rFonts w:ascii="Times New Roman" w:hAnsi="Times New Roman" w:cs="Times New Roman"/>
                <w:sz w:val="24"/>
              </w:rPr>
              <w:t>Ingenieurwissenschaften in den Hochschulen;</w:t>
            </w:r>
          </w:p>
          <w:p w14:paraId="44151A2F" w14:textId="0FB63410" w:rsidR="003C5067" w:rsidRPr="001B4195" w:rsidRDefault="00B00451" w:rsidP="00B00451">
            <w:pPr>
              <w:widowControl w:val="0"/>
              <w:jc w:val="both"/>
              <w:rPr>
                <w:sz w:val="24"/>
                <w:lang w:eastAsia="zh-CN"/>
              </w:rPr>
            </w:pPr>
            <w:r w:rsidRPr="00B00451">
              <w:rPr>
                <w:sz w:val="24"/>
                <w:lang w:eastAsia="zh-CN"/>
              </w:rPr>
              <w:t>Internationale technische Kooperation</w:t>
            </w:r>
          </w:p>
        </w:tc>
      </w:tr>
      <w:tr w:rsidR="00CF4182" w:rsidRPr="00B00451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1A544CE4" w:rsidR="00CF4182" w:rsidRPr="00735B6B" w:rsidRDefault="003C5067" w:rsidP="008C0EB8">
            <w:pPr>
              <w:pStyle w:val="TableParagraph"/>
              <w:jc w:val="both"/>
              <w:rPr>
                <w:spacing w:val="-4"/>
              </w:rPr>
            </w:pPr>
            <w:r w:rsidRPr="00712741">
              <w:rPr>
                <w:szCs w:val="20"/>
              </w:rPr>
              <w:t>Практика чтения, перевода и реферирования текста по специальности.</w:t>
            </w:r>
          </w:p>
        </w:tc>
        <w:tc>
          <w:tcPr>
            <w:tcW w:w="5291" w:type="dxa"/>
          </w:tcPr>
          <w:p w14:paraId="5489A13D" w14:textId="77777777" w:rsidR="00B00451" w:rsidRPr="00B00451" w:rsidRDefault="00B00451" w:rsidP="00B00451">
            <w:pPr>
              <w:rPr>
                <w:sz w:val="24"/>
                <w:lang w:eastAsia="zh-CN"/>
              </w:rPr>
            </w:pPr>
            <w:r w:rsidRPr="00B00451">
              <w:rPr>
                <w:sz w:val="24"/>
                <w:lang w:eastAsia="zh-CN"/>
              </w:rPr>
              <w:t xml:space="preserve">Практика чтения, перевода и реферирования текста по специальности. </w:t>
            </w:r>
          </w:p>
          <w:p w14:paraId="3EFB844A" w14:textId="77777777" w:rsidR="00B00451" w:rsidRPr="00B00451" w:rsidRDefault="00B00451" w:rsidP="00B00451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4"/>
                <w:lang w:eastAsia="zh-CN"/>
              </w:rPr>
            </w:pPr>
            <w:r w:rsidRPr="00B00451">
              <w:rPr>
                <w:sz w:val="24"/>
                <w:lang w:eastAsia="zh-CN"/>
              </w:rPr>
              <w:t xml:space="preserve">Bewertung und </w:t>
            </w:r>
            <w:bookmarkStart w:id="0" w:name="_GoBack"/>
            <w:bookmarkEnd w:id="0"/>
            <w:r w:rsidRPr="00B00451">
              <w:rPr>
                <w:sz w:val="24"/>
                <w:lang w:eastAsia="zh-CN"/>
              </w:rPr>
              <w:t>Betrieb von Rechnersystemen; Hardware und systemnahe Software</w:t>
            </w:r>
          </w:p>
          <w:p w14:paraId="4FA645B1" w14:textId="520EF0A2" w:rsidR="003C5067" w:rsidRPr="00B00451" w:rsidRDefault="00B00451" w:rsidP="00B00451">
            <w:pPr>
              <w:autoSpaceDE w:val="0"/>
              <w:autoSpaceDN w:val="0"/>
              <w:adjustRightInd w:val="0"/>
              <w:outlineLvl w:val="1"/>
              <w:rPr>
                <w:sz w:val="24"/>
                <w:lang w:eastAsia="zh-CN"/>
              </w:rPr>
            </w:pPr>
            <w:r w:rsidRPr="00B00451">
              <w:rPr>
                <w:sz w:val="24"/>
                <w:lang w:eastAsia="zh-CN"/>
              </w:rPr>
              <w:t xml:space="preserve">Prozessinformatik: </w:t>
            </w:r>
            <w:proofErr w:type="spellStart"/>
            <w:r w:rsidRPr="00B00451">
              <w:rPr>
                <w:sz w:val="24"/>
                <w:lang w:eastAsia="zh-CN"/>
              </w:rPr>
              <w:t>AngewandteInformatik</w:t>
            </w:r>
            <w:proofErr w:type="spellEnd"/>
            <w:r w:rsidRPr="00B00451">
              <w:rPr>
                <w:sz w:val="24"/>
                <w:lang w:eastAsia="zh-CN"/>
              </w:rPr>
              <w:t xml:space="preserve"> +Automatisierungstechnik (Messen, Steuern, Regeln)</w:t>
            </w:r>
          </w:p>
        </w:tc>
      </w:tr>
      <w:tr w:rsidR="00CF4182" w:rsidRPr="00B00451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0D86E6B1" w:rsidR="00CF4182" w:rsidRPr="00735B6B" w:rsidRDefault="003C5067" w:rsidP="008C0EB8">
            <w:pPr>
              <w:pStyle w:val="TableParagraph"/>
              <w:jc w:val="both"/>
              <w:rPr>
                <w:spacing w:val="-4"/>
              </w:rPr>
            </w:pPr>
            <w:r w:rsidRPr="00712741">
              <w:rPr>
                <w:szCs w:val="20"/>
              </w:rPr>
              <w:t>Практика чтения, перевода и реферирования текста по специальности.</w:t>
            </w:r>
          </w:p>
        </w:tc>
        <w:tc>
          <w:tcPr>
            <w:tcW w:w="5291" w:type="dxa"/>
          </w:tcPr>
          <w:p w14:paraId="2B5F3567" w14:textId="77777777" w:rsidR="00B00451" w:rsidRPr="00712741" w:rsidRDefault="00B00451" w:rsidP="00B00451">
            <w:pPr>
              <w:pStyle w:val="WW-"/>
              <w:rPr>
                <w:rFonts w:ascii="Times New Roman" w:hAnsi="Times New Roman" w:cs="Times New Roman"/>
                <w:sz w:val="24"/>
              </w:rPr>
            </w:pPr>
            <w:r w:rsidRPr="00712741">
              <w:rPr>
                <w:rFonts w:ascii="Times New Roman" w:hAnsi="Times New Roman" w:cs="Times New Roman"/>
                <w:sz w:val="24"/>
              </w:rPr>
              <w:t xml:space="preserve">Практика чтения, перевода и </w:t>
            </w:r>
            <w:r>
              <w:rPr>
                <w:rFonts w:ascii="Times New Roman" w:hAnsi="Times New Roman" w:cs="Times New Roman"/>
                <w:sz w:val="24"/>
              </w:rPr>
              <w:t>реферирования текста по специальности.</w:t>
            </w:r>
          </w:p>
          <w:p w14:paraId="3DA25BCF" w14:textId="7E907F2A" w:rsidR="00CF4182" w:rsidRPr="00B00451" w:rsidRDefault="00B00451" w:rsidP="00B00451">
            <w:pPr>
              <w:pStyle w:val="TableParagraph"/>
              <w:jc w:val="both"/>
              <w:rPr>
                <w:rFonts w:eastAsia="Calibri"/>
                <w:sz w:val="24"/>
                <w:szCs w:val="20"/>
                <w:lang w:eastAsia="zh-CN" w:bidi="ar-SA"/>
              </w:rPr>
            </w:pPr>
            <w:r w:rsidRPr="00B00451">
              <w:rPr>
                <w:rFonts w:eastAsia="Calibri"/>
                <w:sz w:val="24"/>
                <w:szCs w:val="20"/>
                <w:lang w:eastAsia="zh-CN" w:bidi="ar-SA"/>
              </w:rPr>
              <w:t xml:space="preserve">Betriebliches Informationssystem (IS); Rechnergestutztes IS, Interne Informationssysteme; </w:t>
            </w:r>
            <w:proofErr w:type="spellStart"/>
            <w:r w:rsidRPr="00B00451">
              <w:rPr>
                <w:rFonts w:eastAsia="Calibri"/>
                <w:sz w:val="24"/>
                <w:szCs w:val="20"/>
                <w:lang w:eastAsia="zh-CN" w:bidi="ar-SA"/>
              </w:rPr>
              <w:t>Aussenwirksames</w:t>
            </w:r>
            <w:proofErr w:type="spellEnd"/>
            <w:r w:rsidRPr="00B00451">
              <w:rPr>
                <w:rFonts w:eastAsia="Calibri"/>
                <w:sz w:val="24"/>
                <w:szCs w:val="20"/>
                <w:lang w:eastAsia="zh-CN" w:bidi="ar-SA"/>
              </w:rPr>
              <w:t xml:space="preserve"> IS</w:t>
            </w:r>
          </w:p>
        </w:tc>
      </w:tr>
    </w:tbl>
    <w:p w14:paraId="71E88B91" w14:textId="28A80B10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85F1E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1B4195"/>
    <w:rsid w:val="0035361F"/>
    <w:rsid w:val="00364F7A"/>
    <w:rsid w:val="00385F1E"/>
    <w:rsid w:val="003C5067"/>
    <w:rsid w:val="003C6E99"/>
    <w:rsid w:val="00487A8C"/>
    <w:rsid w:val="00735B6B"/>
    <w:rsid w:val="008C0EB8"/>
    <w:rsid w:val="008D7EA0"/>
    <w:rsid w:val="009A4579"/>
    <w:rsid w:val="00A40AEE"/>
    <w:rsid w:val="00B00451"/>
    <w:rsid w:val="00B2026F"/>
    <w:rsid w:val="00C076FB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customStyle="1" w:styleId="WW-">
    <w:name w:val="WW-Текст"/>
    <w:basedOn w:val="a"/>
    <w:rsid w:val="003C5067"/>
    <w:pPr>
      <w:suppressAutoHyphens/>
    </w:pPr>
    <w:rPr>
      <w:rFonts w:ascii="Courier New" w:hAnsi="Courier New" w:cs="Courier New"/>
      <w:lang w:eastAsia="zh-CN"/>
    </w:rPr>
  </w:style>
  <w:style w:type="character" w:customStyle="1" w:styleId="WW8Num1z5">
    <w:name w:val="WW8Num1z5"/>
    <w:rsid w:val="003C5067"/>
  </w:style>
  <w:style w:type="paragraph" w:customStyle="1" w:styleId="1">
    <w:name w:val="Текст1"/>
    <w:basedOn w:val="a"/>
    <w:rsid w:val="00B00451"/>
    <w:pPr>
      <w:suppressAutoHyphens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10</cp:revision>
  <dcterms:created xsi:type="dcterms:W3CDTF">2020-03-16T08:31:00Z</dcterms:created>
  <dcterms:modified xsi:type="dcterms:W3CDTF">2021-04-12T05:42:00Z</dcterms:modified>
</cp:coreProperties>
</file>